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09D0" w:rsidRDefault="004E5E1B" w:rsidP="00F109D0">
      <w:pP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ab/>
      </w:r>
      <w:r w:rsidR="00F109D0">
        <w:rPr>
          <w:rFonts w:ascii="Times New Roman" w:eastAsia="Times New Roman" w:hAnsi="Times New Roman" w:cs="Times New Roman"/>
          <w:b/>
          <w:bCs/>
          <w:kern w:val="36"/>
          <w:sz w:val="48"/>
          <w:szCs w:val="48"/>
          <w14:ligatures w14:val="none"/>
        </w:rPr>
        <w:tab/>
      </w:r>
    </w:p>
    <w:p w:rsidR="0053392C" w:rsidRDefault="00F109D0" w:rsidP="00F109D0">
      <w:pPr>
        <w:outlineLvl w:val="0"/>
        <w:rPr>
          <w:rFonts w:ascii="Times New Roman" w:eastAsia="Times New Roman" w:hAnsi="Times New Roman" w:cs="Times New Roman"/>
          <w:b/>
          <w:bCs/>
          <w:kern w:val="36"/>
          <w:sz w:val="40"/>
          <w:szCs w:val="40"/>
          <w14:ligatures w14:val="none"/>
        </w:rPr>
      </w:pPr>
      <w:r>
        <w:rPr>
          <w:rFonts w:ascii="Times New Roman" w:eastAsia="Times New Roman" w:hAnsi="Times New Roman" w:cs="Times New Roman"/>
          <w:b/>
          <w:bCs/>
          <w:kern w:val="36"/>
          <w:sz w:val="48"/>
          <w:szCs w:val="48"/>
          <w14:ligatures w14:val="none"/>
        </w:rPr>
        <w:tab/>
      </w:r>
      <w:r>
        <w:rPr>
          <w:rFonts w:ascii="Times New Roman" w:eastAsia="Times New Roman" w:hAnsi="Times New Roman" w:cs="Times New Roman"/>
          <w:b/>
          <w:bCs/>
          <w:kern w:val="36"/>
          <w:sz w:val="48"/>
          <w:szCs w:val="48"/>
          <w14:ligatures w14:val="none"/>
        </w:rPr>
        <w:tab/>
      </w:r>
      <w:r>
        <w:rPr>
          <w:rFonts w:ascii="Times New Roman" w:eastAsia="Times New Roman" w:hAnsi="Times New Roman" w:cs="Times New Roman"/>
          <w:b/>
          <w:bCs/>
          <w:kern w:val="36"/>
          <w:sz w:val="48"/>
          <w:szCs w:val="48"/>
          <w14:ligatures w14:val="none"/>
        </w:rPr>
        <w:tab/>
      </w:r>
      <w:r w:rsidR="004E5E1B" w:rsidRPr="004E5E1B">
        <w:rPr>
          <w:rFonts w:ascii="Times New Roman" w:eastAsia="Times New Roman" w:hAnsi="Times New Roman" w:cs="Times New Roman"/>
          <w:b/>
          <w:bCs/>
          <w:kern w:val="36"/>
          <w:sz w:val="40"/>
          <w:szCs w:val="40"/>
          <w14:ligatures w14:val="none"/>
        </w:rPr>
        <w:t>General Post-Operative Instructions</w:t>
      </w:r>
    </w:p>
    <w:p w:rsidR="00F109D0" w:rsidRPr="004E5E1B" w:rsidRDefault="00F109D0" w:rsidP="00F109D0">
      <w:pPr>
        <w:outlineLvl w:val="0"/>
        <w:rPr>
          <w:rFonts w:ascii="Times New Roman" w:eastAsia="Times New Roman" w:hAnsi="Times New Roman" w:cs="Times New Roman"/>
          <w:b/>
          <w:bCs/>
          <w:kern w:val="36"/>
          <w:sz w:val="40"/>
          <w:szCs w:val="40"/>
          <w14:ligatures w14:val="none"/>
        </w:rPr>
      </w:pPr>
    </w:p>
    <w:p w:rsidR="004E5E1B" w:rsidRPr="004E5E1B" w:rsidRDefault="004E5E1B" w:rsidP="00F109D0">
      <w:pPr>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At Cosmetic Surgery Associates, your safety and recovery are our highest priorities. The following guidelines apply to most surgical procedures and are intended to help you prepare for a smooth recovery.</w:t>
      </w:r>
    </w:p>
    <w:p w:rsidR="0053392C" w:rsidRDefault="004E5E1B" w:rsidP="004E5E1B">
      <w:pPr>
        <w:spacing w:before="240"/>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Please note that these are general post-operative instructions. Every procedure is unique, and you will also receive detailed procedure-specific instructions from your surgeon. If your procedure-specific instructions differ from the information below, please follow the instructions provided specifically for your surgery.</w:t>
      </w:r>
    </w:p>
    <w:p w:rsidR="00F109D0" w:rsidRPr="004E5E1B" w:rsidRDefault="00F109D0" w:rsidP="004E5E1B">
      <w:pPr>
        <w:spacing w:before="240"/>
        <w:rPr>
          <w:rFonts w:ascii="Times New Roman" w:eastAsia="Times New Roman" w:hAnsi="Times New Roman" w:cs="Times New Roman"/>
          <w:kern w:val="0"/>
          <w:sz w:val="20"/>
          <w:szCs w:val="20"/>
          <w14:ligatures w14:val="none"/>
        </w:rPr>
      </w:pPr>
    </w:p>
    <w:p w:rsidR="004E5E1B" w:rsidRPr="004E5E1B" w:rsidRDefault="004E5E1B" w:rsidP="004E5E1B">
      <w:pPr>
        <w:outlineLvl w:val="1"/>
        <w:rPr>
          <w:rFonts w:ascii="Times New Roman" w:eastAsia="Times New Roman" w:hAnsi="Times New Roman" w:cs="Times New Roman"/>
          <w:b/>
          <w:bCs/>
          <w:kern w:val="0"/>
          <w:sz w:val="21"/>
          <w:szCs w:val="21"/>
          <w14:ligatures w14:val="none"/>
        </w:rPr>
      </w:pPr>
      <w:r w:rsidRPr="004E5E1B">
        <w:rPr>
          <w:rFonts w:ascii="Times New Roman" w:eastAsia="Times New Roman" w:hAnsi="Times New Roman" w:cs="Times New Roman"/>
          <w:b/>
          <w:bCs/>
          <w:kern w:val="0"/>
          <w:sz w:val="21"/>
          <w:szCs w:val="21"/>
          <w14:ligatures w14:val="none"/>
        </w:rPr>
        <w:t>Transportation and Care After Surgery</w:t>
      </w:r>
    </w:p>
    <w:p w:rsidR="004E5E1B" w:rsidRPr="004E5E1B" w:rsidRDefault="004E5E1B" w:rsidP="004E5E1B">
      <w:pPr>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For your safety, all surgical patients must arrange for a responsible adult to drive them home following their procedure.</w:t>
      </w:r>
      <w:r>
        <w:rPr>
          <w:rFonts w:ascii="Times New Roman" w:eastAsia="Times New Roman" w:hAnsi="Times New Roman" w:cs="Times New Roman"/>
          <w:kern w:val="0"/>
          <w:sz w:val="20"/>
          <w:szCs w:val="20"/>
          <w14:ligatures w14:val="none"/>
        </w:rPr>
        <w:t xml:space="preserve"> </w:t>
      </w:r>
      <w:r w:rsidRPr="004E5E1B">
        <w:rPr>
          <w:rFonts w:ascii="Times New Roman" w:eastAsia="Times New Roman" w:hAnsi="Times New Roman" w:cs="Times New Roman"/>
          <w:kern w:val="0"/>
          <w:sz w:val="20"/>
          <w:szCs w:val="20"/>
          <w14:ligatures w14:val="none"/>
        </w:rPr>
        <w:t xml:space="preserve">In addition, we require a responsible adult to remain with you during the first </w:t>
      </w:r>
      <w:r w:rsidRPr="004E5E1B">
        <w:rPr>
          <w:rFonts w:ascii="Times New Roman" w:eastAsia="Times New Roman" w:hAnsi="Times New Roman" w:cs="Times New Roman"/>
          <w:i/>
          <w:iCs/>
          <w:kern w:val="0"/>
          <w:sz w:val="20"/>
          <w:szCs w:val="20"/>
          <w14:ligatures w14:val="none"/>
        </w:rPr>
        <w:t>24 hours</w:t>
      </w:r>
      <w:r w:rsidRPr="004E5E1B">
        <w:rPr>
          <w:rFonts w:ascii="Times New Roman" w:eastAsia="Times New Roman" w:hAnsi="Times New Roman" w:cs="Times New Roman"/>
          <w:kern w:val="0"/>
          <w:sz w:val="20"/>
          <w:szCs w:val="20"/>
          <w14:ligatures w14:val="none"/>
        </w:rPr>
        <w:t xml:space="preserve"> after surgery, regardless of whether your procedure was performed under general anesthesia, </w:t>
      </w:r>
      <w:r w:rsidR="00EC3C96">
        <w:rPr>
          <w:rFonts w:ascii="Times New Roman" w:eastAsia="Times New Roman" w:hAnsi="Times New Roman" w:cs="Times New Roman"/>
          <w:kern w:val="0"/>
          <w:sz w:val="20"/>
          <w:szCs w:val="20"/>
          <w14:ligatures w14:val="none"/>
        </w:rPr>
        <w:t xml:space="preserve">or </w:t>
      </w:r>
      <w:r w:rsidRPr="004E5E1B">
        <w:rPr>
          <w:rFonts w:ascii="Times New Roman" w:eastAsia="Times New Roman" w:hAnsi="Times New Roman" w:cs="Times New Roman"/>
          <w:kern w:val="0"/>
          <w:sz w:val="20"/>
          <w:szCs w:val="20"/>
          <w14:ligatures w14:val="none"/>
        </w:rPr>
        <w:t>IV sedation.</w:t>
      </w:r>
    </w:p>
    <w:p w:rsidR="004E5E1B" w:rsidRDefault="004E5E1B" w:rsidP="004E5E1B">
      <w:pPr>
        <w:spacing w:before="100" w:beforeAutospacing="1"/>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Having someone available to assist with medications, mobility, meals, and any unexpected concerns is an important part of a safe recovery.</w:t>
      </w:r>
    </w:p>
    <w:p w:rsidR="00F109D0" w:rsidRDefault="00F109D0" w:rsidP="004E5E1B">
      <w:pPr>
        <w:outlineLvl w:val="1"/>
        <w:rPr>
          <w:rFonts w:ascii="Times New Roman" w:eastAsia="Times New Roman" w:hAnsi="Times New Roman" w:cs="Times New Roman"/>
          <w:b/>
          <w:bCs/>
          <w:kern w:val="0"/>
          <w:sz w:val="21"/>
          <w:szCs w:val="21"/>
          <w14:ligatures w14:val="none"/>
        </w:rPr>
      </w:pPr>
    </w:p>
    <w:p w:rsidR="004E5E1B" w:rsidRPr="004E5E1B" w:rsidRDefault="004E5E1B" w:rsidP="004E5E1B">
      <w:pPr>
        <w:outlineLvl w:val="1"/>
        <w:rPr>
          <w:rFonts w:ascii="Times New Roman" w:eastAsia="Times New Roman" w:hAnsi="Times New Roman" w:cs="Times New Roman"/>
          <w:b/>
          <w:bCs/>
          <w:kern w:val="0"/>
          <w:sz w:val="21"/>
          <w:szCs w:val="21"/>
          <w14:ligatures w14:val="none"/>
        </w:rPr>
      </w:pPr>
      <w:r w:rsidRPr="004E5E1B">
        <w:rPr>
          <w:rFonts w:ascii="Times New Roman" w:eastAsia="Times New Roman" w:hAnsi="Times New Roman" w:cs="Times New Roman"/>
          <w:b/>
          <w:bCs/>
          <w:kern w:val="0"/>
          <w:sz w:val="21"/>
          <w:szCs w:val="21"/>
          <w14:ligatures w14:val="none"/>
        </w:rPr>
        <w:t>Activity and Recovery</w:t>
      </w:r>
    </w:p>
    <w:p w:rsidR="004E5E1B" w:rsidRPr="004E5E1B" w:rsidRDefault="004E5E1B" w:rsidP="004E5E1B">
      <w:pPr>
        <w:pStyle w:val="ListParagraph"/>
        <w:numPr>
          <w:ilvl w:val="0"/>
          <w:numId w:val="1"/>
        </w:numPr>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Rest is recommended during the first 24 to 48 hours following surgery.</w:t>
      </w:r>
    </w:p>
    <w:p w:rsidR="004E5E1B" w:rsidRPr="004E5E1B" w:rsidRDefault="004E5E1B" w:rsidP="004E5E1B">
      <w:pPr>
        <w:pStyle w:val="ListParagraph"/>
        <w:numPr>
          <w:ilvl w:val="0"/>
          <w:numId w:val="1"/>
        </w:numPr>
        <w:spacing w:before="100" w:beforeAutospacing="1"/>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Light walking is encouraged beginning the day of surgery to promote circulation and reduce the risk of blood clots. Avoid strenuous exercise, heavy lifting, bending, pushing, pulling, and vigorous physical activity until cleared by your surgeon.</w:t>
      </w:r>
    </w:p>
    <w:p w:rsidR="004E5E1B" w:rsidRDefault="004E5E1B" w:rsidP="004E5E1B">
      <w:pPr>
        <w:pStyle w:val="ListParagraph"/>
        <w:numPr>
          <w:ilvl w:val="0"/>
          <w:numId w:val="1"/>
        </w:numPr>
        <w:spacing w:before="100" w:beforeAutospacing="1"/>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Recovery timelines vary depending on the procedure performed and individual healing characteristics.</w:t>
      </w:r>
    </w:p>
    <w:p w:rsidR="004E5E1B" w:rsidRPr="004E5E1B" w:rsidRDefault="004E5E1B" w:rsidP="004E5E1B">
      <w:pPr>
        <w:pStyle w:val="ListParagraph"/>
        <w:spacing w:before="100" w:beforeAutospacing="1"/>
        <w:ind w:left="1440"/>
        <w:rPr>
          <w:rFonts w:ascii="Times New Roman" w:eastAsia="Times New Roman" w:hAnsi="Times New Roman" w:cs="Times New Roman"/>
          <w:kern w:val="0"/>
          <w:sz w:val="20"/>
          <w:szCs w:val="20"/>
          <w14:ligatures w14:val="none"/>
        </w:rPr>
      </w:pPr>
    </w:p>
    <w:p w:rsidR="004E5E1B" w:rsidRPr="004E5E1B" w:rsidRDefault="004E5E1B" w:rsidP="004E5E1B">
      <w:pPr>
        <w:outlineLvl w:val="1"/>
        <w:rPr>
          <w:rFonts w:ascii="Times New Roman" w:eastAsia="Times New Roman" w:hAnsi="Times New Roman" w:cs="Times New Roman"/>
          <w:b/>
          <w:bCs/>
          <w:kern w:val="0"/>
          <w:sz w:val="21"/>
          <w:szCs w:val="21"/>
          <w14:ligatures w14:val="none"/>
        </w:rPr>
      </w:pPr>
      <w:r w:rsidRPr="004E5E1B">
        <w:rPr>
          <w:rFonts w:ascii="Times New Roman" w:eastAsia="Times New Roman" w:hAnsi="Times New Roman" w:cs="Times New Roman"/>
          <w:b/>
          <w:bCs/>
          <w:kern w:val="0"/>
          <w:sz w:val="21"/>
          <w:szCs w:val="21"/>
          <w14:ligatures w14:val="none"/>
        </w:rPr>
        <w:t>Medications</w:t>
      </w:r>
    </w:p>
    <w:p w:rsidR="004E5E1B" w:rsidRDefault="004E5E1B" w:rsidP="004E5E1B">
      <w:pPr>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Take all prescribed medications exactly as directed by your surgeon.</w:t>
      </w:r>
      <w:r>
        <w:rPr>
          <w:rFonts w:ascii="Times New Roman" w:eastAsia="Times New Roman" w:hAnsi="Times New Roman" w:cs="Times New Roman"/>
          <w:kern w:val="0"/>
          <w:sz w:val="20"/>
          <w:szCs w:val="20"/>
          <w14:ligatures w14:val="none"/>
        </w:rPr>
        <w:t xml:space="preserve"> </w:t>
      </w:r>
      <w:r w:rsidRPr="004E5E1B">
        <w:rPr>
          <w:rFonts w:ascii="Times New Roman" w:eastAsia="Times New Roman" w:hAnsi="Times New Roman" w:cs="Times New Roman"/>
          <w:kern w:val="0"/>
          <w:sz w:val="20"/>
          <w:szCs w:val="20"/>
          <w14:ligatures w14:val="none"/>
        </w:rPr>
        <w:t>If pain medication is prescribed, do not drive, operate machinery, consume alcohol, or make important decisions while taking these medications.</w:t>
      </w:r>
      <w:r>
        <w:rPr>
          <w:rFonts w:ascii="Times New Roman" w:eastAsia="Times New Roman" w:hAnsi="Times New Roman" w:cs="Times New Roman"/>
          <w:kern w:val="0"/>
          <w:sz w:val="20"/>
          <w:szCs w:val="20"/>
          <w14:ligatures w14:val="none"/>
        </w:rPr>
        <w:t xml:space="preserve"> </w:t>
      </w:r>
      <w:r w:rsidRPr="004E5E1B">
        <w:rPr>
          <w:rFonts w:ascii="Times New Roman" w:eastAsia="Times New Roman" w:hAnsi="Times New Roman" w:cs="Times New Roman"/>
          <w:kern w:val="0"/>
          <w:sz w:val="20"/>
          <w:szCs w:val="20"/>
          <w14:ligatures w14:val="none"/>
        </w:rPr>
        <w:t>Unless otherwise instructed, avoid aspirin, ibuprofen, naproxen, and other anti-inflammatory medications that may increase bleeding risk.</w:t>
      </w:r>
    </w:p>
    <w:p w:rsidR="004E5E1B" w:rsidRPr="004E5E1B" w:rsidRDefault="004E5E1B" w:rsidP="004E5E1B">
      <w:pPr>
        <w:rPr>
          <w:rFonts w:ascii="Times New Roman" w:eastAsia="Times New Roman" w:hAnsi="Times New Roman" w:cs="Times New Roman"/>
          <w:kern w:val="0"/>
          <w:sz w:val="20"/>
          <w:szCs w:val="20"/>
          <w14:ligatures w14:val="none"/>
        </w:rPr>
      </w:pPr>
    </w:p>
    <w:p w:rsidR="004E5E1B" w:rsidRPr="004E5E1B" w:rsidRDefault="004E5E1B" w:rsidP="004E5E1B">
      <w:pPr>
        <w:outlineLvl w:val="1"/>
        <w:rPr>
          <w:rFonts w:ascii="Times New Roman" w:eastAsia="Times New Roman" w:hAnsi="Times New Roman" w:cs="Times New Roman"/>
          <w:b/>
          <w:bCs/>
          <w:kern w:val="0"/>
          <w:sz w:val="21"/>
          <w:szCs w:val="21"/>
          <w14:ligatures w14:val="none"/>
        </w:rPr>
      </w:pPr>
      <w:r w:rsidRPr="004E5E1B">
        <w:rPr>
          <w:rFonts w:ascii="Times New Roman" w:eastAsia="Times New Roman" w:hAnsi="Times New Roman" w:cs="Times New Roman"/>
          <w:b/>
          <w:bCs/>
          <w:kern w:val="0"/>
          <w:sz w:val="21"/>
          <w:szCs w:val="21"/>
          <w14:ligatures w14:val="none"/>
        </w:rPr>
        <w:t>Diet and Hydration</w:t>
      </w:r>
    </w:p>
    <w:p w:rsidR="004E5E1B" w:rsidRPr="004E5E1B" w:rsidRDefault="00EC3C96" w:rsidP="004E5E1B">
      <w:pPr>
        <w:pStyle w:val="ListParagraph"/>
        <w:numPr>
          <w:ilvl w:val="0"/>
          <w:numId w:val="2"/>
        </w:num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No Dietary restrictions but b</w:t>
      </w:r>
      <w:r w:rsidR="004E5E1B" w:rsidRPr="004E5E1B">
        <w:rPr>
          <w:rFonts w:ascii="Times New Roman" w:eastAsia="Times New Roman" w:hAnsi="Times New Roman" w:cs="Times New Roman"/>
          <w:kern w:val="0"/>
          <w:sz w:val="20"/>
          <w:szCs w:val="20"/>
          <w14:ligatures w14:val="none"/>
        </w:rPr>
        <w:t>egin with light meals and increase your diet as tolerated.</w:t>
      </w:r>
    </w:p>
    <w:p w:rsidR="004E5E1B" w:rsidRPr="004E5E1B" w:rsidRDefault="004E5E1B" w:rsidP="004E5E1B">
      <w:pPr>
        <w:pStyle w:val="ListParagraph"/>
        <w:numPr>
          <w:ilvl w:val="0"/>
          <w:numId w:val="2"/>
        </w:numPr>
        <w:spacing w:before="100" w:beforeAutospacing="1"/>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Staying well hydrated is an important part of recovery. Drinking plenty of water and maintaining proper nutrition can help support healing.</w:t>
      </w:r>
    </w:p>
    <w:p w:rsidR="004E5E1B" w:rsidRDefault="004E5E1B" w:rsidP="004E5E1B">
      <w:pPr>
        <w:pStyle w:val="ListParagraph"/>
        <w:numPr>
          <w:ilvl w:val="0"/>
          <w:numId w:val="2"/>
        </w:numPr>
        <w:spacing w:before="100" w:beforeAutospacing="1"/>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Mild nausea following anesthesia is not uncommon and typically resolves quickly.</w:t>
      </w:r>
    </w:p>
    <w:p w:rsidR="004E5E1B" w:rsidRPr="004E5E1B" w:rsidRDefault="004E5E1B" w:rsidP="004E5E1B">
      <w:pPr>
        <w:pStyle w:val="ListParagraph"/>
        <w:spacing w:before="100" w:beforeAutospacing="1"/>
        <w:ind w:left="432"/>
        <w:rPr>
          <w:rFonts w:ascii="Times New Roman" w:eastAsia="Times New Roman" w:hAnsi="Times New Roman" w:cs="Times New Roman"/>
          <w:kern w:val="0"/>
          <w:sz w:val="20"/>
          <w:szCs w:val="20"/>
          <w14:ligatures w14:val="none"/>
        </w:rPr>
      </w:pPr>
    </w:p>
    <w:p w:rsidR="004E5E1B" w:rsidRPr="004E5E1B" w:rsidRDefault="004E5E1B" w:rsidP="004E5E1B">
      <w:pPr>
        <w:pStyle w:val="Heading2"/>
        <w:spacing w:before="0" w:beforeAutospacing="0" w:after="0" w:afterAutospacing="0"/>
        <w:rPr>
          <w:sz w:val="21"/>
          <w:szCs w:val="21"/>
        </w:rPr>
      </w:pPr>
      <w:r w:rsidRPr="004E5E1B">
        <w:rPr>
          <w:sz w:val="21"/>
          <w:szCs w:val="21"/>
        </w:rPr>
        <w:t>Showering and Hygiene</w:t>
      </w:r>
    </w:p>
    <w:p w:rsidR="004E5E1B" w:rsidRPr="004E5E1B" w:rsidRDefault="004E5E1B" w:rsidP="004E5E1B">
      <w:pPr>
        <w:pStyle w:val="NormalWeb"/>
        <w:spacing w:before="0" w:beforeAutospacing="0" w:after="0" w:afterAutospacing="0"/>
        <w:rPr>
          <w:sz w:val="20"/>
          <w:szCs w:val="20"/>
        </w:rPr>
      </w:pPr>
      <w:r w:rsidRPr="004E5E1B">
        <w:rPr>
          <w:sz w:val="20"/>
          <w:szCs w:val="20"/>
        </w:rPr>
        <w:t>Most patients may shower approximately 24 hours after surgery unless otherwise instructed by their surgeon.</w:t>
      </w:r>
    </w:p>
    <w:p w:rsidR="004E5E1B" w:rsidRDefault="004E5E1B" w:rsidP="004E5E1B">
      <w:pPr>
        <w:pStyle w:val="NormalWeb"/>
        <w:spacing w:before="0" w:beforeAutospacing="0" w:after="0" w:afterAutospacing="0"/>
        <w:rPr>
          <w:sz w:val="20"/>
          <w:szCs w:val="20"/>
        </w:rPr>
      </w:pPr>
    </w:p>
    <w:p w:rsidR="004E5E1B" w:rsidRPr="004E5E1B" w:rsidRDefault="004E5E1B" w:rsidP="004E5E1B">
      <w:pPr>
        <w:pStyle w:val="NormalWeb"/>
        <w:spacing w:before="0" w:beforeAutospacing="0" w:after="0" w:afterAutospacing="0"/>
        <w:contextualSpacing/>
        <w:rPr>
          <w:sz w:val="20"/>
          <w:szCs w:val="20"/>
        </w:rPr>
      </w:pPr>
      <w:r w:rsidRPr="004E5E1B">
        <w:rPr>
          <w:sz w:val="20"/>
          <w:szCs w:val="20"/>
        </w:rPr>
        <w:t>When showering:</w:t>
      </w:r>
    </w:p>
    <w:p w:rsidR="004E5E1B" w:rsidRPr="004E5E1B" w:rsidRDefault="004E5E1B" w:rsidP="004E5E1B">
      <w:pPr>
        <w:pStyle w:val="NormalWeb"/>
        <w:spacing w:after="0" w:afterAutospacing="0"/>
        <w:contextualSpacing/>
        <w:rPr>
          <w:sz w:val="20"/>
          <w:szCs w:val="20"/>
        </w:rPr>
      </w:pPr>
      <w:r w:rsidRPr="004E5E1B">
        <w:rPr>
          <w:sz w:val="20"/>
          <w:szCs w:val="20"/>
        </w:rPr>
        <w:t>• Use lukewarm water and mild soap.</w:t>
      </w:r>
      <w:r w:rsidRPr="004E5E1B">
        <w:rPr>
          <w:sz w:val="20"/>
          <w:szCs w:val="20"/>
        </w:rPr>
        <w:br/>
        <w:t>• Allow water to gently run over the surgical area.</w:t>
      </w:r>
      <w:r w:rsidRPr="004E5E1B">
        <w:rPr>
          <w:sz w:val="20"/>
          <w:szCs w:val="20"/>
        </w:rPr>
        <w:br/>
        <w:t>• Pat incisions dry with a clean towel; do not rub.</w:t>
      </w:r>
      <w:r w:rsidRPr="004E5E1B">
        <w:rPr>
          <w:sz w:val="20"/>
          <w:szCs w:val="20"/>
        </w:rPr>
        <w:br/>
        <w:t>• Avoid scrubbing incision sites.</w:t>
      </w:r>
      <w:r w:rsidRPr="004E5E1B">
        <w:rPr>
          <w:sz w:val="20"/>
          <w:szCs w:val="20"/>
        </w:rPr>
        <w:br/>
        <w:t>• Do not soak in bathtubs, hot tubs, swimming pools, lakes, or oceans until cleared by your surgeon.</w:t>
      </w:r>
    </w:p>
    <w:p w:rsidR="004E5E1B" w:rsidRPr="004E5E1B" w:rsidRDefault="004E5E1B" w:rsidP="004E5E1B">
      <w:pPr>
        <w:pStyle w:val="NormalWeb"/>
        <w:spacing w:after="0" w:afterAutospacing="0"/>
        <w:rPr>
          <w:b/>
          <w:bCs/>
          <w:i/>
          <w:iCs/>
          <w:sz w:val="20"/>
          <w:szCs w:val="20"/>
        </w:rPr>
      </w:pPr>
      <w:r w:rsidRPr="004E5E1B">
        <w:rPr>
          <w:b/>
          <w:bCs/>
          <w:i/>
          <w:iCs/>
          <w:sz w:val="20"/>
          <w:szCs w:val="20"/>
        </w:rPr>
        <w:t>Patients with drains, specialized dressings, facial procedures, or certain body contouring procedures may receive different instructions. Always follow your procedure-specific post-operative instructions if they differ from these general guidelines.</w:t>
      </w:r>
    </w:p>
    <w:p w:rsidR="004E5E1B" w:rsidRPr="004E5E1B" w:rsidRDefault="004E5E1B" w:rsidP="004E5E1B">
      <w:pPr>
        <w:spacing w:before="100" w:beforeAutospacing="1"/>
        <w:rPr>
          <w:rFonts w:ascii="Times New Roman" w:eastAsia="Times New Roman" w:hAnsi="Times New Roman" w:cs="Times New Roman"/>
          <w:kern w:val="0"/>
          <w:sz w:val="20"/>
          <w:szCs w:val="20"/>
          <w14:ligatures w14:val="none"/>
        </w:rPr>
      </w:pPr>
    </w:p>
    <w:p w:rsidR="0053392C" w:rsidRDefault="0053392C" w:rsidP="004E5E1B">
      <w:pPr>
        <w:outlineLvl w:val="1"/>
        <w:rPr>
          <w:rFonts w:ascii="Times New Roman" w:eastAsia="Times New Roman" w:hAnsi="Times New Roman" w:cs="Times New Roman"/>
          <w:b/>
          <w:bCs/>
          <w:kern w:val="0"/>
          <w:sz w:val="21"/>
          <w:szCs w:val="21"/>
          <w14:ligatures w14:val="none"/>
        </w:rPr>
      </w:pPr>
    </w:p>
    <w:p w:rsidR="0053392C" w:rsidRDefault="0053392C" w:rsidP="004E5E1B">
      <w:pPr>
        <w:outlineLvl w:val="1"/>
        <w:rPr>
          <w:rFonts w:ascii="Times New Roman" w:eastAsia="Times New Roman" w:hAnsi="Times New Roman" w:cs="Times New Roman"/>
          <w:b/>
          <w:bCs/>
          <w:kern w:val="0"/>
          <w:sz w:val="21"/>
          <w:szCs w:val="21"/>
          <w14:ligatures w14:val="none"/>
        </w:rPr>
      </w:pPr>
    </w:p>
    <w:p w:rsidR="0053392C" w:rsidRDefault="0053392C" w:rsidP="004E5E1B">
      <w:pPr>
        <w:outlineLvl w:val="1"/>
        <w:rPr>
          <w:rFonts w:ascii="Times New Roman" w:eastAsia="Times New Roman" w:hAnsi="Times New Roman" w:cs="Times New Roman"/>
          <w:b/>
          <w:bCs/>
          <w:kern w:val="0"/>
          <w:sz w:val="21"/>
          <w:szCs w:val="21"/>
          <w14:ligatures w14:val="none"/>
        </w:rPr>
      </w:pPr>
    </w:p>
    <w:p w:rsidR="004E5E1B" w:rsidRPr="004E5E1B" w:rsidRDefault="004E5E1B" w:rsidP="004E5E1B">
      <w:pPr>
        <w:outlineLvl w:val="1"/>
        <w:rPr>
          <w:rFonts w:ascii="Times New Roman" w:eastAsia="Times New Roman" w:hAnsi="Times New Roman" w:cs="Times New Roman"/>
          <w:b/>
          <w:bCs/>
          <w:kern w:val="0"/>
          <w:sz w:val="21"/>
          <w:szCs w:val="21"/>
          <w14:ligatures w14:val="none"/>
        </w:rPr>
      </w:pPr>
      <w:r w:rsidRPr="004E5E1B">
        <w:rPr>
          <w:rFonts w:ascii="Times New Roman" w:eastAsia="Times New Roman" w:hAnsi="Times New Roman" w:cs="Times New Roman"/>
          <w:b/>
          <w:bCs/>
          <w:kern w:val="0"/>
          <w:sz w:val="21"/>
          <w:szCs w:val="21"/>
          <w14:ligatures w14:val="none"/>
        </w:rPr>
        <w:t>Incision Care</w:t>
      </w:r>
    </w:p>
    <w:p w:rsidR="004E5E1B" w:rsidRPr="004E5E1B" w:rsidRDefault="004E5E1B" w:rsidP="004E5E1B">
      <w:pPr>
        <w:pStyle w:val="ListParagraph"/>
        <w:numPr>
          <w:ilvl w:val="0"/>
          <w:numId w:val="3"/>
        </w:numPr>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Keep all dressings, garments, and surgical sites clean and dry unless otherwise instructed.</w:t>
      </w:r>
    </w:p>
    <w:p w:rsidR="004E5E1B" w:rsidRPr="004E5E1B" w:rsidRDefault="004E5E1B" w:rsidP="004E5E1B">
      <w:pPr>
        <w:pStyle w:val="ListParagraph"/>
        <w:numPr>
          <w:ilvl w:val="0"/>
          <w:numId w:val="3"/>
        </w:numPr>
        <w:spacing w:before="100" w:beforeAutospacing="1"/>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Do not apply creams, ointments, or other products to incisions unless specifically approved by your surgeon.</w:t>
      </w:r>
    </w:p>
    <w:p w:rsidR="004E5E1B" w:rsidRDefault="004E5E1B" w:rsidP="004E5E1B">
      <w:pPr>
        <w:pStyle w:val="ListParagraph"/>
        <w:numPr>
          <w:ilvl w:val="0"/>
          <w:numId w:val="3"/>
        </w:numPr>
        <w:spacing w:before="100" w:beforeAutospacing="1"/>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Some swelling, bruising, numbness, tenderness, and drainage are expected during the healing process.</w:t>
      </w:r>
    </w:p>
    <w:p w:rsidR="004E5E1B" w:rsidRPr="004E5E1B" w:rsidRDefault="004E5E1B" w:rsidP="004E5E1B">
      <w:pPr>
        <w:pStyle w:val="ListParagraph"/>
        <w:spacing w:before="100" w:beforeAutospacing="1"/>
        <w:ind w:left="432"/>
        <w:rPr>
          <w:rFonts w:ascii="Times New Roman" w:eastAsia="Times New Roman" w:hAnsi="Times New Roman" w:cs="Times New Roman"/>
          <w:kern w:val="0"/>
          <w:sz w:val="20"/>
          <w:szCs w:val="20"/>
          <w14:ligatures w14:val="none"/>
        </w:rPr>
      </w:pPr>
    </w:p>
    <w:p w:rsidR="004E5E1B" w:rsidRPr="004E5E1B" w:rsidRDefault="004E5E1B" w:rsidP="004E5E1B">
      <w:pPr>
        <w:outlineLvl w:val="1"/>
        <w:rPr>
          <w:rFonts w:ascii="Times New Roman" w:eastAsia="Times New Roman" w:hAnsi="Times New Roman" w:cs="Times New Roman"/>
          <w:b/>
          <w:bCs/>
          <w:kern w:val="0"/>
          <w:sz w:val="21"/>
          <w:szCs w:val="21"/>
          <w14:ligatures w14:val="none"/>
        </w:rPr>
      </w:pPr>
      <w:r w:rsidRPr="004E5E1B">
        <w:rPr>
          <w:rFonts w:ascii="Times New Roman" w:eastAsia="Times New Roman" w:hAnsi="Times New Roman" w:cs="Times New Roman"/>
          <w:b/>
          <w:bCs/>
          <w:kern w:val="0"/>
          <w:sz w:val="21"/>
          <w:szCs w:val="21"/>
          <w14:ligatures w14:val="none"/>
        </w:rPr>
        <w:t>Smoking and Nicotine</w:t>
      </w:r>
    </w:p>
    <w:p w:rsidR="004E5E1B" w:rsidRPr="004E5E1B" w:rsidRDefault="004E5E1B" w:rsidP="004E5E1B">
      <w:pPr>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Patients should avoid all nicotine-containing products before and after surgery.</w:t>
      </w:r>
      <w:r>
        <w:rPr>
          <w:rFonts w:ascii="Times New Roman" w:eastAsia="Times New Roman" w:hAnsi="Times New Roman" w:cs="Times New Roman"/>
          <w:kern w:val="0"/>
          <w:sz w:val="20"/>
          <w:szCs w:val="20"/>
          <w14:ligatures w14:val="none"/>
        </w:rPr>
        <w:t xml:space="preserve"> </w:t>
      </w:r>
      <w:r w:rsidRPr="004E5E1B">
        <w:rPr>
          <w:rFonts w:ascii="Times New Roman" w:eastAsia="Times New Roman" w:hAnsi="Times New Roman" w:cs="Times New Roman"/>
          <w:kern w:val="0"/>
          <w:sz w:val="20"/>
          <w:szCs w:val="20"/>
          <w14:ligatures w14:val="none"/>
        </w:rPr>
        <w:t xml:space="preserve">Smoking, vaping, nicotine pouches, nicotine gum, nicotine patches, and other nicotine products </w:t>
      </w:r>
      <w:r>
        <w:rPr>
          <w:rFonts w:ascii="Times New Roman" w:eastAsia="Times New Roman" w:hAnsi="Times New Roman" w:cs="Times New Roman"/>
          <w:kern w:val="0"/>
          <w:sz w:val="20"/>
          <w:szCs w:val="20"/>
          <w14:ligatures w14:val="none"/>
        </w:rPr>
        <w:t xml:space="preserve">including smoking hookah, </w:t>
      </w:r>
      <w:r w:rsidRPr="004E5E1B">
        <w:rPr>
          <w:rFonts w:ascii="Times New Roman" w:eastAsia="Times New Roman" w:hAnsi="Times New Roman" w:cs="Times New Roman"/>
          <w:kern w:val="0"/>
          <w:sz w:val="20"/>
          <w:szCs w:val="20"/>
          <w14:ligatures w14:val="none"/>
        </w:rPr>
        <w:t>can significantly impair healing and increase the risk of complications.</w:t>
      </w:r>
    </w:p>
    <w:p w:rsidR="0053392C" w:rsidRDefault="004E5E1B" w:rsidP="004E5E1B">
      <w:pPr>
        <w:spacing w:before="100" w:beforeAutospacing="1"/>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For most procedures, we recommend remaining nicotine-free for at least 4 to 6 weeks before and after surgery.</w:t>
      </w:r>
    </w:p>
    <w:p w:rsidR="00EC3C96" w:rsidRPr="004E5E1B" w:rsidRDefault="00EC3C96" w:rsidP="004E5E1B">
      <w:pPr>
        <w:spacing w:before="100" w:beforeAutospacing="1"/>
        <w:rPr>
          <w:rFonts w:ascii="Times New Roman" w:eastAsia="Times New Roman" w:hAnsi="Times New Roman" w:cs="Times New Roman"/>
          <w:kern w:val="0"/>
          <w:sz w:val="20"/>
          <w:szCs w:val="20"/>
          <w14:ligatures w14:val="none"/>
        </w:rPr>
      </w:pPr>
    </w:p>
    <w:p w:rsidR="004E5E1B" w:rsidRPr="004E5E1B" w:rsidRDefault="004E5E1B" w:rsidP="0053392C">
      <w:pPr>
        <w:outlineLvl w:val="1"/>
        <w:rPr>
          <w:rFonts w:ascii="Times New Roman" w:eastAsia="Times New Roman" w:hAnsi="Times New Roman" w:cs="Times New Roman"/>
          <w:b/>
          <w:bCs/>
          <w:kern w:val="0"/>
          <w:sz w:val="21"/>
          <w:szCs w:val="21"/>
          <w14:ligatures w14:val="none"/>
        </w:rPr>
      </w:pPr>
      <w:r w:rsidRPr="004E5E1B">
        <w:rPr>
          <w:rFonts w:ascii="Times New Roman" w:eastAsia="Times New Roman" w:hAnsi="Times New Roman" w:cs="Times New Roman"/>
          <w:b/>
          <w:bCs/>
          <w:kern w:val="0"/>
          <w:sz w:val="21"/>
          <w:szCs w:val="21"/>
          <w14:ligatures w14:val="none"/>
        </w:rPr>
        <w:t>Follow-Up Appointments</w:t>
      </w:r>
    </w:p>
    <w:p w:rsidR="004E5E1B" w:rsidRDefault="004E5E1B" w:rsidP="0053392C">
      <w:pPr>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Attending scheduled follow-up visits</w:t>
      </w:r>
      <w:r w:rsidR="0053392C">
        <w:rPr>
          <w:rFonts w:ascii="Times New Roman" w:eastAsia="Times New Roman" w:hAnsi="Times New Roman" w:cs="Times New Roman"/>
          <w:kern w:val="0"/>
          <w:sz w:val="20"/>
          <w:szCs w:val="20"/>
          <w14:ligatures w14:val="none"/>
        </w:rPr>
        <w:t xml:space="preserve"> (typically a week after surgery)</w:t>
      </w:r>
      <w:r w:rsidRPr="004E5E1B">
        <w:rPr>
          <w:rFonts w:ascii="Times New Roman" w:eastAsia="Times New Roman" w:hAnsi="Times New Roman" w:cs="Times New Roman"/>
          <w:kern w:val="0"/>
          <w:sz w:val="20"/>
          <w:szCs w:val="20"/>
          <w14:ligatures w14:val="none"/>
        </w:rPr>
        <w:t xml:space="preserve"> is an important part of your recovery.</w:t>
      </w:r>
      <w:r w:rsidR="0053392C">
        <w:rPr>
          <w:rFonts w:ascii="Times New Roman" w:eastAsia="Times New Roman" w:hAnsi="Times New Roman" w:cs="Times New Roman"/>
          <w:kern w:val="0"/>
          <w:sz w:val="20"/>
          <w:szCs w:val="20"/>
          <w14:ligatures w14:val="none"/>
        </w:rPr>
        <w:t xml:space="preserve"> </w:t>
      </w:r>
      <w:r w:rsidRPr="004E5E1B">
        <w:rPr>
          <w:rFonts w:ascii="Times New Roman" w:eastAsia="Times New Roman" w:hAnsi="Times New Roman" w:cs="Times New Roman"/>
          <w:kern w:val="0"/>
          <w:sz w:val="20"/>
          <w:szCs w:val="20"/>
          <w14:ligatures w14:val="none"/>
        </w:rPr>
        <w:t>These appointments allow your surgeon to monitor healing, answer questions, and ensure you are progressing appropriately throughout the recovery process.</w:t>
      </w:r>
    </w:p>
    <w:p w:rsidR="0053392C" w:rsidRPr="004E5E1B" w:rsidRDefault="0053392C" w:rsidP="0053392C">
      <w:pPr>
        <w:rPr>
          <w:rFonts w:ascii="Times New Roman" w:eastAsia="Times New Roman" w:hAnsi="Times New Roman" w:cs="Times New Roman"/>
          <w:kern w:val="0"/>
          <w:sz w:val="20"/>
          <w:szCs w:val="20"/>
          <w14:ligatures w14:val="none"/>
        </w:rPr>
      </w:pPr>
    </w:p>
    <w:p w:rsidR="004E5E1B" w:rsidRPr="004E5E1B" w:rsidRDefault="004E5E1B" w:rsidP="0053392C">
      <w:pPr>
        <w:outlineLvl w:val="1"/>
        <w:rPr>
          <w:rFonts w:ascii="Times New Roman" w:eastAsia="Times New Roman" w:hAnsi="Times New Roman" w:cs="Times New Roman"/>
          <w:b/>
          <w:bCs/>
          <w:kern w:val="0"/>
          <w:sz w:val="21"/>
          <w:szCs w:val="21"/>
          <w14:ligatures w14:val="none"/>
        </w:rPr>
      </w:pPr>
      <w:r w:rsidRPr="004E5E1B">
        <w:rPr>
          <w:rFonts w:ascii="Times New Roman" w:eastAsia="Times New Roman" w:hAnsi="Times New Roman" w:cs="Times New Roman"/>
          <w:b/>
          <w:bCs/>
          <w:kern w:val="0"/>
          <w:sz w:val="21"/>
          <w:szCs w:val="21"/>
          <w14:ligatures w14:val="none"/>
        </w:rPr>
        <w:t>When to Contact Our Office</w:t>
      </w:r>
    </w:p>
    <w:p w:rsidR="004E5E1B" w:rsidRPr="004E5E1B" w:rsidRDefault="004E5E1B" w:rsidP="0053392C">
      <w:pPr>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Please contact our office immediately if you experience:</w:t>
      </w:r>
    </w:p>
    <w:p w:rsidR="0053392C" w:rsidRDefault="004E5E1B" w:rsidP="0053392C">
      <w:pPr>
        <w:pStyle w:val="ListParagraph"/>
        <w:numPr>
          <w:ilvl w:val="0"/>
          <w:numId w:val="6"/>
        </w:numPr>
        <w:spacing w:before="100" w:beforeAutospacing="1"/>
        <w:rPr>
          <w:rFonts w:ascii="Times New Roman" w:eastAsia="Times New Roman" w:hAnsi="Times New Roman" w:cs="Times New Roman"/>
          <w:kern w:val="0"/>
          <w:sz w:val="20"/>
          <w:szCs w:val="20"/>
          <w14:ligatures w14:val="none"/>
        </w:rPr>
      </w:pPr>
      <w:r w:rsidRPr="0053392C">
        <w:rPr>
          <w:rFonts w:ascii="Times New Roman" w:eastAsia="Times New Roman" w:hAnsi="Times New Roman" w:cs="Times New Roman"/>
          <w:kern w:val="0"/>
          <w:sz w:val="20"/>
          <w:szCs w:val="20"/>
          <w14:ligatures w14:val="none"/>
        </w:rPr>
        <w:t>Fever greater than 101°F</w:t>
      </w:r>
      <w:r w:rsidR="0053392C">
        <w:rPr>
          <w:rFonts w:ascii="Times New Roman" w:eastAsia="Times New Roman" w:hAnsi="Times New Roman" w:cs="Times New Roman"/>
          <w:kern w:val="0"/>
          <w:sz w:val="20"/>
          <w:szCs w:val="20"/>
          <w14:ligatures w14:val="none"/>
        </w:rPr>
        <w:t xml:space="preserve"> </w:t>
      </w:r>
    </w:p>
    <w:p w:rsidR="0053392C" w:rsidRDefault="004E5E1B" w:rsidP="0053392C">
      <w:pPr>
        <w:pStyle w:val="ListParagraph"/>
        <w:numPr>
          <w:ilvl w:val="0"/>
          <w:numId w:val="6"/>
        </w:numPr>
        <w:spacing w:before="100" w:beforeAutospacing="1"/>
        <w:rPr>
          <w:rFonts w:ascii="Times New Roman" w:eastAsia="Times New Roman" w:hAnsi="Times New Roman" w:cs="Times New Roman"/>
          <w:kern w:val="0"/>
          <w:sz w:val="20"/>
          <w:szCs w:val="20"/>
          <w14:ligatures w14:val="none"/>
        </w:rPr>
      </w:pPr>
      <w:r w:rsidRPr="0053392C">
        <w:rPr>
          <w:rFonts w:ascii="Times New Roman" w:eastAsia="Times New Roman" w:hAnsi="Times New Roman" w:cs="Times New Roman"/>
          <w:kern w:val="0"/>
          <w:sz w:val="20"/>
          <w:szCs w:val="20"/>
          <w14:ligatures w14:val="none"/>
        </w:rPr>
        <w:t>Excessive bleeding</w:t>
      </w:r>
    </w:p>
    <w:p w:rsidR="0053392C" w:rsidRDefault="004E5E1B" w:rsidP="0053392C">
      <w:pPr>
        <w:pStyle w:val="ListParagraph"/>
        <w:numPr>
          <w:ilvl w:val="0"/>
          <w:numId w:val="6"/>
        </w:numPr>
        <w:spacing w:before="100" w:beforeAutospacing="1"/>
        <w:rPr>
          <w:rFonts w:ascii="Times New Roman" w:eastAsia="Times New Roman" w:hAnsi="Times New Roman" w:cs="Times New Roman"/>
          <w:kern w:val="0"/>
          <w:sz w:val="20"/>
          <w:szCs w:val="20"/>
          <w14:ligatures w14:val="none"/>
        </w:rPr>
      </w:pPr>
      <w:r w:rsidRPr="0053392C">
        <w:rPr>
          <w:rFonts w:ascii="Times New Roman" w:eastAsia="Times New Roman" w:hAnsi="Times New Roman" w:cs="Times New Roman"/>
          <w:kern w:val="0"/>
          <w:sz w:val="20"/>
          <w:szCs w:val="20"/>
          <w14:ligatures w14:val="none"/>
        </w:rPr>
        <w:t>Severe or worsening pain not relieved by medication</w:t>
      </w:r>
    </w:p>
    <w:p w:rsidR="0053392C" w:rsidRDefault="004E5E1B" w:rsidP="0053392C">
      <w:pPr>
        <w:pStyle w:val="ListParagraph"/>
        <w:numPr>
          <w:ilvl w:val="0"/>
          <w:numId w:val="6"/>
        </w:numPr>
        <w:spacing w:before="100" w:beforeAutospacing="1"/>
        <w:rPr>
          <w:rFonts w:ascii="Times New Roman" w:eastAsia="Times New Roman" w:hAnsi="Times New Roman" w:cs="Times New Roman"/>
          <w:kern w:val="0"/>
          <w:sz w:val="20"/>
          <w:szCs w:val="20"/>
          <w14:ligatures w14:val="none"/>
        </w:rPr>
      </w:pPr>
      <w:r w:rsidRPr="0053392C">
        <w:rPr>
          <w:rFonts w:ascii="Times New Roman" w:eastAsia="Times New Roman" w:hAnsi="Times New Roman" w:cs="Times New Roman"/>
          <w:kern w:val="0"/>
          <w:sz w:val="20"/>
          <w:szCs w:val="20"/>
          <w14:ligatures w14:val="none"/>
        </w:rPr>
        <w:t>Increasing redness, warmth, or swelling around an incision</w:t>
      </w:r>
    </w:p>
    <w:p w:rsidR="0053392C" w:rsidRDefault="004E5E1B" w:rsidP="0053392C">
      <w:pPr>
        <w:pStyle w:val="ListParagraph"/>
        <w:numPr>
          <w:ilvl w:val="0"/>
          <w:numId w:val="6"/>
        </w:numPr>
        <w:spacing w:before="100" w:beforeAutospacing="1"/>
        <w:rPr>
          <w:rFonts w:ascii="Times New Roman" w:eastAsia="Times New Roman" w:hAnsi="Times New Roman" w:cs="Times New Roman"/>
          <w:kern w:val="0"/>
          <w:sz w:val="20"/>
          <w:szCs w:val="20"/>
          <w14:ligatures w14:val="none"/>
        </w:rPr>
      </w:pPr>
      <w:r w:rsidRPr="0053392C">
        <w:rPr>
          <w:rFonts w:ascii="Times New Roman" w:eastAsia="Times New Roman" w:hAnsi="Times New Roman" w:cs="Times New Roman"/>
          <w:kern w:val="0"/>
          <w:sz w:val="20"/>
          <w:szCs w:val="20"/>
          <w14:ligatures w14:val="none"/>
        </w:rPr>
        <w:t>Persistent nausea or vomiting</w:t>
      </w:r>
    </w:p>
    <w:p w:rsidR="0053392C" w:rsidRDefault="004E5E1B" w:rsidP="0053392C">
      <w:pPr>
        <w:pStyle w:val="ListParagraph"/>
        <w:numPr>
          <w:ilvl w:val="0"/>
          <w:numId w:val="6"/>
        </w:numPr>
        <w:spacing w:before="100" w:beforeAutospacing="1"/>
        <w:rPr>
          <w:rFonts w:ascii="Times New Roman" w:eastAsia="Times New Roman" w:hAnsi="Times New Roman" w:cs="Times New Roman"/>
          <w:kern w:val="0"/>
          <w:sz w:val="20"/>
          <w:szCs w:val="20"/>
          <w14:ligatures w14:val="none"/>
        </w:rPr>
      </w:pPr>
      <w:r w:rsidRPr="0053392C">
        <w:rPr>
          <w:rFonts w:ascii="Times New Roman" w:eastAsia="Times New Roman" w:hAnsi="Times New Roman" w:cs="Times New Roman"/>
          <w:kern w:val="0"/>
          <w:sz w:val="20"/>
          <w:szCs w:val="20"/>
          <w14:ligatures w14:val="none"/>
        </w:rPr>
        <w:t>Shortness of breath or difficulty breathing</w:t>
      </w:r>
    </w:p>
    <w:p w:rsidR="0053392C" w:rsidRDefault="004E5E1B" w:rsidP="0053392C">
      <w:pPr>
        <w:pStyle w:val="ListParagraph"/>
        <w:numPr>
          <w:ilvl w:val="0"/>
          <w:numId w:val="6"/>
        </w:numPr>
        <w:spacing w:before="100" w:beforeAutospacing="1"/>
        <w:rPr>
          <w:rFonts w:ascii="Times New Roman" w:eastAsia="Times New Roman" w:hAnsi="Times New Roman" w:cs="Times New Roman"/>
          <w:kern w:val="0"/>
          <w:sz w:val="20"/>
          <w:szCs w:val="20"/>
          <w14:ligatures w14:val="none"/>
        </w:rPr>
      </w:pPr>
      <w:r w:rsidRPr="0053392C">
        <w:rPr>
          <w:rFonts w:ascii="Times New Roman" w:eastAsia="Times New Roman" w:hAnsi="Times New Roman" w:cs="Times New Roman"/>
          <w:kern w:val="0"/>
          <w:sz w:val="20"/>
          <w:szCs w:val="20"/>
          <w14:ligatures w14:val="none"/>
        </w:rPr>
        <w:t>Chest pain</w:t>
      </w:r>
    </w:p>
    <w:p w:rsidR="0053392C" w:rsidRDefault="004E5E1B" w:rsidP="0053392C">
      <w:pPr>
        <w:pStyle w:val="ListParagraph"/>
        <w:numPr>
          <w:ilvl w:val="0"/>
          <w:numId w:val="6"/>
        </w:numPr>
        <w:spacing w:before="100" w:beforeAutospacing="1"/>
        <w:rPr>
          <w:rFonts w:ascii="Times New Roman" w:eastAsia="Times New Roman" w:hAnsi="Times New Roman" w:cs="Times New Roman"/>
          <w:kern w:val="0"/>
          <w:sz w:val="20"/>
          <w:szCs w:val="20"/>
          <w14:ligatures w14:val="none"/>
        </w:rPr>
      </w:pPr>
      <w:r w:rsidRPr="0053392C">
        <w:rPr>
          <w:rFonts w:ascii="Times New Roman" w:eastAsia="Times New Roman" w:hAnsi="Times New Roman" w:cs="Times New Roman"/>
          <w:kern w:val="0"/>
          <w:sz w:val="20"/>
          <w:szCs w:val="20"/>
          <w14:ligatures w14:val="none"/>
        </w:rPr>
        <w:t>Calf pain or significant leg swelling</w:t>
      </w:r>
    </w:p>
    <w:p w:rsidR="004E5E1B" w:rsidRPr="0053392C" w:rsidRDefault="004E5E1B" w:rsidP="0053392C">
      <w:pPr>
        <w:pStyle w:val="ListParagraph"/>
        <w:numPr>
          <w:ilvl w:val="0"/>
          <w:numId w:val="6"/>
        </w:numPr>
        <w:spacing w:before="100" w:beforeAutospacing="1"/>
        <w:rPr>
          <w:rFonts w:ascii="Times New Roman" w:eastAsia="Times New Roman" w:hAnsi="Times New Roman" w:cs="Times New Roman"/>
          <w:kern w:val="0"/>
          <w:sz w:val="20"/>
          <w:szCs w:val="20"/>
          <w14:ligatures w14:val="none"/>
        </w:rPr>
      </w:pPr>
      <w:r w:rsidRPr="0053392C">
        <w:rPr>
          <w:rFonts w:ascii="Times New Roman" w:eastAsia="Times New Roman" w:hAnsi="Times New Roman" w:cs="Times New Roman"/>
          <w:kern w:val="0"/>
          <w:sz w:val="20"/>
          <w:szCs w:val="20"/>
          <w14:ligatures w14:val="none"/>
        </w:rPr>
        <w:t>Any other unexpected concern regarding your recovery</w:t>
      </w:r>
    </w:p>
    <w:p w:rsidR="004E5E1B" w:rsidRPr="004E5E1B" w:rsidRDefault="004E5E1B" w:rsidP="004E5E1B">
      <w:pPr>
        <w:spacing w:before="100" w:beforeAutospacing="1"/>
        <w:outlineLvl w:val="1"/>
        <w:rPr>
          <w:rFonts w:ascii="Times New Roman" w:eastAsia="Times New Roman" w:hAnsi="Times New Roman" w:cs="Times New Roman"/>
          <w:b/>
          <w:bCs/>
          <w:kern w:val="0"/>
          <w:sz w:val="21"/>
          <w:szCs w:val="21"/>
          <w14:ligatures w14:val="none"/>
        </w:rPr>
      </w:pPr>
      <w:r w:rsidRPr="004E5E1B">
        <w:rPr>
          <w:rFonts w:ascii="Times New Roman" w:eastAsia="Times New Roman" w:hAnsi="Times New Roman" w:cs="Times New Roman"/>
          <w:b/>
          <w:bCs/>
          <w:kern w:val="0"/>
          <w:sz w:val="21"/>
          <w:szCs w:val="21"/>
          <w14:ligatures w14:val="none"/>
        </w:rPr>
        <w:t>Questions?</w:t>
      </w:r>
    </w:p>
    <w:p w:rsidR="004E5E1B" w:rsidRPr="004E5E1B" w:rsidRDefault="004E5E1B" w:rsidP="004E5E1B">
      <w:pPr>
        <w:spacing w:before="100" w:beforeAutospacing="1"/>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Our team is committed to providing exceptional care before, during, and after your procedure. If you have questions regarding your recovery, please contact Cosmetic Surgery Associates at 301-493-4334.</w:t>
      </w:r>
    </w:p>
    <w:p w:rsidR="004E5E1B" w:rsidRPr="004E5E1B" w:rsidRDefault="004E5E1B" w:rsidP="004E5E1B">
      <w:pPr>
        <w:spacing w:before="100" w:beforeAutospacing="1"/>
        <w:rPr>
          <w:rFonts w:ascii="Times New Roman" w:eastAsia="Times New Roman" w:hAnsi="Times New Roman" w:cs="Times New Roman"/>
          <w:kern w:val="0"/>
          <w:sz w:val="20"/>
          <w:szCs w:val="20"/>
          <w14:ligatures w14:val="none"/>
        </w:rPr>
      </w:pPr>
      <w:r w:rsidRPr="004E5E1B">
        <w:rPr>
          <w:rFonts w:ascii="Times New Roman" w:eastAsia="Times New Roman" w:hAnsi="Times New Roman" w:cs="Times New Roman"/>
          <w:kern w:val="0"/>
          <w:sz w:val="20"/>
          <w:szCs w:val="20"/>
          <w14:ligatures w14:val="none"/>
        </w:rPr>
        <w:t>Remember: Every recovery is unique. Always follow the individualized instructions provided by your surgeon and clinical team.</w:t>
      </w:r>
    </w:p>
    <w:p w:rsidR="00FD3E0C" w:rsidRPr="004E5E1B" w:rsidRDefault="00FD3E0C" w:rsidP="004E5E1B">
      <w:pPr>
        <w:rPr>
          <w:sz w:val="20"/>
          <w:szCs w:val="20"/>
        </w:rPr>
      </w:pPr>
    </w:p>
    <w:sectPr w:rsidR="00FD3E0C" w:rsidRPr="004E5E1B" w:rsidSect="0053392C">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7429" w:rsidRDefault="00397429" w:rsidP="0053392C">
      <w:r>
        <w:separator/>
      </w:r>
    </w:p>
  </w:endnote>
  <w:endnote w:type="continuationSeparator" w:id="0">
    <w:p w:rsidR="00397429" w:rsidRDefault="00397429" w:rsidP="0053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7429" w:rsidRDefault="00397429" w:rsidP="0053392C">
      <w:r>
        <w:separator/>
      </w:r>
    </w:p>
  </w:footnote>
  <w:footnote w:type="continuationSeparator" w:id="0">
    <w:p w:rsidR="00397429" w:rsidRDefault="00397429" w:rsidP="00533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392C" w:rsidRPr="0053392C" w:rsidRDefault="0053392C" w:rsidP="0053392C">
    <w:pPr>
      <w:pStyle w:val="Header"/>
      <w:jc w:val="center"/>
    </w:pPr>
    <w:r w:rsidRPr="0053392C">
      <w:rPr>
        <w:noProof/>
      </w:rPr>
      <w:drawing>
        <wp:inline distT="0" distB="0" distL="0" distR="0" wp14:anchorId="7F4C8FF3" wp14:editId="29309EFB">
          <wp:extent cx="2382780" cy="698542"/>
          <wp:effectExtent l="0" t="0" r="5080" b="0"/>
          <wp:docPr id="2000115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42144" name=""/>
                  <pic:cNvPicPr/>
                </pic:nvPicPr>
                <pic:blipFill>
                  <a:blip r:embed="rId1"/>
                  <a:stretch>
                    <a:fillRect/>
                  </a:stretch>
                </pic:blipFill>
                <pic:spPr>
                  <a:xfrm>
                    <a:off x="0" y="0"/>
                    <a:ext cx="2589022" cy="759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C51D4"/>
    <w:multiLevelType w:val="hybridMultilevel"/>
    <w:tmpl w:val="EA8A363E"/>
    <w:lvl w:ilvl="0" w:tplc="7F1CD0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275405"/>
    <w:multiLevelType w:val="hybridMultilevel"/>
    <w:tmpl w:val="695C6DF8"/>
    <w:lvl w:ilvl="0" w:tplc="7F1CD0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37BC3"/>
    <w:multiLevelType w:val="hybridMultilevel"/>
    <w:tmpl w:val="944A5586"/>
    <w:lvl w:ilvl="0" w:tplc="58B21042">
      <w:start w:val="1"/>
      <w:numFmt w:val="bullet"/>
      <w:lvlText w:val=""/>
      <w:lvlJc w:val="left"/>
      <w:pPr>
        <w:ind w:left="432" w:hanging="432"/>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3" w15:restartNumberingAfterBreak="0">
    <w:nsid w:val="585049AC"/>
    <w:multiLevelType w:val="hybridMultilevel"/>
    <w:tmpl w:val="B8FADC6C"/>
    <w:lvl w:ilvl="0" w:tplc="58B21042">
      <w:start w:val="1"/>
      <w:numFmt w:val="bullet"/>
      <w:lvlText w:val=""/>
      <w:lvlJc w:val="left"/>
      <w:pPr>
        <w:ind w:left="432" w:hanging="432"/>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4" w15:restartNumberingAfterBreak="0">
    <w:nsid w:val="6F31097C"/>
    <w:multiLevelType w:val="hybridMultilevel"/>
    <w:tmpl w:val="0EF63EC8"/>
    <w:lvl w:ilvl="0" w:tplc="58B21042">
      <w:start w:val="1"/>
      <w:numFmt w:val="bullet"/>
      <w:lvlText w:val=""/>
      <w:lvlJc w:val="left"/>
      <w:pPr>
        <w:ind w:left="1296"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C49A5"/>
    <w:multiLevelType w:val="hybridMultilevel"/>
    <w:tmpl w:val="70BA30EE"/>
    <w:lvl w:ilvl="0" w:tplc="A000A6F8">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700355564">
    <w:abstractNumId w:val="5"/>
  </w:num>
  <w:num w:numId="2" w16cid:durableId="1242905929">
    <w:abstractNumId w:val="3"/>
  </w:num>
  <w:num w:numId="3" w16cid:durableId="1284654138">
    <w:abstractNumId w:val="2"/>
  </w:num>
  <w:num w:numId="4" w16cid:durableId="1862275275">
    <w:abstractNumId w:val="4"/>
  </w:num>
  <w:num w:numId="5" w16cid:durableId="418598331">
    <w:abstractNumId w:val="1"/>
  </w:num>
  <w:num w:numId="6" w16cid:durableId="197829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1B"/>
    <w:rsid w:val="00210AF3"/>
    <w:rsid w:val="00277ADD"/>
    <w:rsid w:val="00385E99"/>
    <w:rsid w:val="00397429"/>
    <w:rsid w:val="004E5E1B"/>
    <w:rsid w:val="0053392C"/>
    <w:rsid w:val="00EC3C96"/>
    <w:rsid w:val="00F109D0"/>
    <w:rsid w:val="00FD3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9533A"/>
  <w15:chartTrackingRefBased/>
  <w15:docId w15:val="{BB97E230-586D-1D4A-A49B-DAB8FBA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5E1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E5E1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E1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E5E1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E5E1B"/>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4E5E1B"/>
    <w:pPr>
      <w:ind w:left="720"/>
      <w:contextualSpacing/>
    </w:pPr>
  </w:style>
  <w:style w:type="paragraph" w:styleId="Header">
    <w:name w:val="header"/>
    <w:basedOn w:val="Normal"/>
    <w:link w:val="HeaderChar"/>
    <w:uiPriority w:val="99"/>
    <w:unhideWhenUsed/>
    <w:rsid w:val="0053392C"/>
    <w:pPr>
      <w:tabs>
        <w:tab w:val="center" w:pos="4680"/>
        <w:tab w:val="right" w:pos="9360"/>
      </w:tabs>
    </w:pPr>
  </w:style>
  <w:style w:type="character" w:customStyle="1" w:styleId="HeaderChar">
    <w:name w:val="Header Char"/>
    <w:basedOn w:val="DefaultParagraphFont"/>
    <w:link w:val="Header"/>
    <w:uiPriority w:val="99"/>
    <w:rsid w:val="0053392C"/>
  </w:style>
  <w:style w:type="paragraph" w:styleId="Footer">
    <w:name w:val="footer"/>
    <w:basedOn w:val="Normal"/>
    <w:link w:val="FooterChar"/>
    <w:uiPriority w:val="99"/>
    <w:unhideWhenUsed/>
    <w:rsid w:val="0053392C"/>
    <w:pPr>
      <w:tabs>
        <w:tab w:val="center" w:pos="4680"/>
        <w:tab w:val="right" w:pos="9360"/>
      </w:tabs>
    </w:pPr>
  </w:style>
  <w:style w:type="character" w:customStyle="1" w:styleId="FooterChar">
    <w:name w:val="Footer Char"/>
    <w:basedOn w:val="DefaultParagraphFont"/>
    <w:link w:val="Footer"/>
    <w:uiPriority w:val="99"/>
    <w:rsid w:val="00533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6809">
      <w:bodyDiv w:val="1"/>
      <w:marLeft w:val="0"/>
      <w:marRight w:val="0"/>
      <w:marTop w:val="0"/>
      <w:marBottom w:val="0"/>
      <w:divBdr>
        <w:top w:val="none" w:sz="0" w:space="0" w:color="auto"/>
        <w:left w:val="none" w:sz="0" w:space="0" w:color="auto"/>
        <w:bottom w:val="none" w:sz="0" w:space="0" w:color="auto"/>
        <w:right w:val="none" w:sz="0" w:space="0" w:color="auto"/>
      </w:divBdr>
    </w:div>
    <w:div w:id="127455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Elbashir</dc:creator>
  <cp:keywords/>
  <dc:description/>
  <cp:lastModifiedBy>Rania Elbashir</cp:lastModifiedBy>
  <cp:revision>2</cp:revision>
  <cp:lastPrinted>2026-06-16T15:20:00Z</cp:lastPrinted>
  <dcterms:created xsi:type="dcterms:W3CDTF">2026-06-16T15:00:00Z</dcterms:created>
  <dcterms:modified xsi:type="dcterms:W3CDTF">2026-06-16T16:39:00Z</dcterms:modified>
</cp:coreProperties>
</file>